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91D4" w14:textId="77777777" w:rsidR="00936812" w:rsidRDefault="00000000">
      <w:pPr>
        <w:jc w:val="center"/>
        <w:rPr>
          <w:b/>
          <w:sz w:val="36"/>
          <w:szCs w:val="36"/>
        </w:rPr>
      </w:pPr>
      <w:r>
        <w:rPr>
          <w:noProof/>
        </w:rPr>
        <w:drawing>
          <wp:inline distT="0" distB="0" distL="0" distR="0" wp14:anchorId="6E798798" wp14:editId="4753CCE0">
            <wp:extent cx="1745803" cy="30011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45803" cy="300111"/>
                    </a:xfrm>
                    <a:prstGeom prst="rect">
                      <a:avLst/>
                    </a:prstGeom>
                    <a:ln/>
                  </pic:spPr>
                </pic:pic>
              </a:graphicData>
            </a:graphic>
          </wp:inline>
        </w:drawing>
      </w:r>
    </w:p>
    <w:p w14:paraId="630B2EB5" w14:textId="77777777" w:rsidR="00936812" w:rsidRDefault="00936812">
      <w:pPr>
        <w:jc w:val="center"/>
        <w:rPr>
          <w:b/>
          <w:sz w:val="36"/>
          <w:szCs w:val="36"/>
        </w:rPr>
      </w:pPr>
    </w:p>
    <w:p w14:paraId="3F0BB48A" w14:textId="77777777" w:rsidR="00936812" w:rsidRDefault="00000000">
      <w:pPr>
        <w:jc w:val="center"/>
        <w:rPr>
          <w:b/>
          <w:sz w:val="36"/>
          <w:szCs w:val="36"/>
        </w:rPr>
      </w:pPr>
      <w:r>
        <w:rPr>
          <w:b/>
          <w:sz w:val="36"/>
          <w:szCs w:val="36"/>
        </w:rPr>
        <w:t>CUSTOMER CLAIM AND COMPLAINT FORM</w:t>
      </w:r>
    </w:p>
    <w:p w14:paraId="3F19E35B" w14:textId="77777777" w:rsidR="00936812" w:rsidRDefault="00936812">
      <w:pPr>
        <w:shd w:val="clear" w:color="auto" w:fill="FFFFFF"/>
        <w:rPr>
          <w:color w:val="000000"/>
        </w:rPr>
      </w:pPr>
    </w:p>
    <w:p w14:paraId="5F33F000" w14:textId="77777777" w:rsidR="00936812" w:rsidRDefault="00000000">
      <w:pPr>
        <w:shd w:val="clear" w:color="auto" w:fill="FFFFFF"/>
        <w:jc w:val="center"/>
        <w:rPr>
          <w:color w:val="000000"/>
        </w:rPr>
      </w:pPr>
      <w:r>
        <w:rPr>
          <w:color w:val="000000"/>
        </w:rPr>
        <w:t xml:space="preserve">For Noremax AS to be able to process your claim, we ask you to fill in the </w:t>
      </w:r>
    </w:p>
    <w:p w14:paraId="668B16F3" w14:textId="77777777" w:rsidR="00936812" w:rsidRDefault="00000000">
      <w:pPr>
        <w:shd w:val="clear" w:color="auto" w:fill="FFFFFF"/>
        <w:jc w:val="center"/>
        <w:rPr>
          <w:color w:val="000000"/>
        </w:rPr>
      </w:pPr>
      <w:r>
        <w:rPr>
          <w:color w:val="000000"/>
        </w:rPr>
        <w:t xml:space="preserve">form below and email it to </w:t>
      </w:r>
      <w:hyperlink r:id="rId7">
        <w:r>
          <w:rPr>
            <w:color w:val="0000FF"/>
            <w:u w:val="single"/>
          </w:rPr>
          <w:t>claim@noremax.com</w:t>
        </w:r>
      </w:hyperlink>
      <w:r>
        <w:rPr>
          <w:color w:val="000000"/>
        </w:rPr>
        <w:t xml:space="preserve"> </w:t>
      </w:r>
      <w:r w:rsidRPr="00D34935">
        <w:rPr>
          <w:color w:val="000000"/>
        </w:rPr>
        <w:t xml:space="preserve">and </w:t>
      </w:r>
      <w:hyperlink r:id="rId8">
        <w:r w:rsidRPr="00D34935">
          <w:rPr>
            <w:color w:val="1155CC"/>
            <w:u w:val="single"/>
          </w:rPr>
          <w:t>eve@noremax.com</w:t>
        </w:r>
      </w:hyperlink>
      <w:r w:rsidRPr="00D34935">
        <w:t xml:space="preserve"> </w:t>
      </w:r>
      <w:r>
        <w:rPr>
          <w:color w:val="000000"/>
        </w:rPr>
        <w:t>no later than 7 days after you have received your order, for damage during transit within 48h.</w:t>
      </w:r>
    </w:p>
    <w:p w14:paraId="00FC5826" w14:textId="77777777" w:rsidR="00936812" w:rsidRDefault="00936812">
      <w:pPr>
        <w:shd w:val="clear" w:color="auto" w:fill="FFFFFF"/>
        <w:jc w:val="center"/>
        <w:rPr>
          <w:highlight w:val="yellow"/>
        </w:rPr>
      </w:pPr>
    </w:p>
    <w:p w14:paraId="6BCE648C" w14:textId="77777777" w:rsidR="00936812" w:rsidRPr="00D34935" w:rsidRDefault="00000000">
      <w:pPr>
        <w:pBdr>
          <w:top w:val="nil"/>
          <w:left w:val="nil"/>
          <w:bottom w:val="nil"/>
          <w:right w:val="nil"/>
          <w:between w:val="nil"/>
        </w:pBdr>
        <w:rPr>
          <w:sz w:val="18"/>
          <w:szCs w:val="18"/>
        </w:rPr>
      </w:pPr>
      <w:r w:rsidRPr="00D34935">
        <w:rPr>
          <w:sz w:val="18"/>
          <w:szCs w:val="18"/>
        </w:rPr>
        <w:t>Noremax AS</w:t>
      </w:r>
    </w:p>
    <w:p w14:paraId="67F43848" w14:textId="77777777" w:rsidR="00936812" w:rsidRPr="00D34935" w:rsidRDefault="00000000">
      <w:pPr>
        <w:pBdr>
          <w:top w:val="nil"/>
          <w:left w:val="nil"/>
          <w:bottom w:val="nil"/>
          <w:right w:val="nil"/>
          <w:between w:val="nil"/>
        </w:pBdr>
        <w:rPr>
          <w:sz w:val="18"/>
          <w:szCs w:val="18"/>
        </w:rPr>
      </w:pPr>
      <w:proofErr w:type="spellStart"/>
      <w:r w:rsidRPr="00D34935">
        <w:rPr>
          <w:sz w:val="18"/>
          <w:szCs w:val="18"/>
        </w:rPr>
        <w:t>Kirkegata</w:t>
      </w:r>
      <w:proofErr w:type="spellEnd"/>
      <w:r w:rsidRPr="00D34935">
        <w:rPr>
          <w:sz w:val="18"/>
          <w:szCs w:val="18"/>
        </w:rPr>
        <w:t xml:space="preserve"> 20</w:t>
      </w:r>
    </w:p>
    <w:p w14:paraId="1F201D6A" w14:textId="77777777" w:rsidR="00936812" w:rsidRPr="00D34935" w:rsidRDefault="00000000">
      <w:pPr>
        <w:pBdr>
          <w:top w:val="nil"/>
          <w:left w:val="nil"/>
          <w:bottom w:val="nil"/>
          <w:right w:val="nil"/>
          <w:between w:val="nil"/>
        </w:pBdr>
        <w:rPr>
          <w:sz w:val="18"/>
          <w:szCs w:val="18"/>
        </w:rPr>
      </w:pPr>
      <w:r w:rsidRPr="00D34935">
        <w:rPr>
          <w:sz w:val="18"/>
          <w:szCs w:val="18"/>
        </w:rPr>
        <w:t>0153 Oslo, Norway</w:t>
      </w:r>
    </w:p>
    <w:p w14:paraId="2E153DA1" w14:textId="77777777" w:rsidR="00936812" w:rsidRPr="00D34935" w:rsidRDefault="00000000">
      <w:pPr>
        <w:pBdr>
          <w:top w:val="nil"/>
          <w:left w:val="nil"/>
          <w:bottom w:val="nil"/>
          <w:right w:val="nil"/>
          <w:between w:val="nil"/>
        </w:pBdr>
        <w:rPr>
          <w:sz w:val="18"/>
          <w:szCs w:val="18"/>
        </w:rPr>
      </w:pPr>
      <w:r w:rsidRPr="00D34935">
        <w:rPr>
          <w:sz w:val="18"/>
          <w:szCs w:val="18"/>
        </w:rPr>
        <w:t>email: claim@noremax.com</w:t>
      </w:r>
    </w:p>
    <w:p w14:paraId="7FEA2652" w14:textId="77777777" w:rsidR="00936812" w:rsidRDefault="00936812"/>
    <w:p w14:paraId="54CD1A03" w14:textId="77777777" w:rsidR="00936812" w:rsidRDefault="00936812"/>
    <w:tbl>
      <w:tblPr>
        <w:tblStyle w:val="a"/>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936812" w14:paraId="1CE06CD2" w14:textId="77777777">
        <w:trPr>
          <w:trHeight w:val="561"/>
          <w:jc w:val="center"/>
        </w:trPr>
        <w:tc>
          <w:tcPr>
            <w:tcW w:w="2689" w:type="dxa"/>
          </w:tcPr>
          <w:p w14:paraId="5B6BD99A" w14:textId="77777777" w:rsidR="00936812" w:rsidRDefault="00000000">
            <w:pPr>
              <w:rPr>
                <w:b/>
              </w:rPr>
            </w:pPr>
            <w:r>
              <w:rPr>
                <w:b/>
              </w:rPr>
              <w:t>NAME:</w:t>
            </w:r>
          </w:p>
        </w:tc>
        <w:tc>
          <w:tcPr>
            <w:tcW w:w="6327" w:type="dxa"/>
          </w:tcPr>
          <w:p w14:paraId="5387D418" w14:textId="77777777" w:rsidR="00936812" w:rsidRDefault="00936812">
            <w:pPr>
              <w:jc w:val="center"/>
            </w:pPr>
          </w:p>
        </w:tc>
      </w:tr>
      <w:tr w:rsidR="00936812" w14:paraId="024B8A0A" w14:textId="77777777">
        <w:trPr>
          <w:trHeight w:val="561"/>
          <w:jc w:val="center"/>
        </w:trPr>
        <w:tc>
          <w:tcPr>
            <w:tcW w:w="2689" w:type="dxa"/>
          </w:tcPr>
          <w:p w14:paraId="68BB6E6E" w14:textId="77777777" w:rsidR="00936812" w:rsidRDefault="00000000">
            <w:pPr>
              <w:rPr>
                <w:b/>
              </w:rPr>
            </w:pPr>
            <w:r>
              <w:rPr>
                <w:b/>
              </w:rPr>
              <w:t>ADDRESS:</w:t>
            </w:r>
          </w:p>
        </w:tc>
        <w:tc>
          <w:tcPr>
            <w:tcW w:w="6327" w:type="dxa"/>
          </w:tcPr>
          <w:p w14:paraId="7988705D" w14:textId="77777777" w:rsidR="00936812" w:rsidRDefault="00936812">
            <w:pPr>
              <w:jc w:val="center"/>
            </w:pPr>
          </w:p>
        </w:tc>
      </w:tr>
      <w:tr w:rsidR="00936812" w14:paraId="466122EA" w14:textId="77777777">
        <w:trPr>
          <w:trHeight w:val="561"/>
          <w:jc w:val="center"/>
        </w:trPr>
        <w:tc>
          <w:tcPr>
            <w:tcW w:w="2689" w:type="dxa"/>
          </w:tcPr>
          <w:p w14:paraId="26FB44A0" w14:textId="77777777" w:rsidR="00936812" w:rsidRDefault="00000000">
            <w:pPr>
              <w:rPr>
                <w:b/>
                <w:highlight w:val="yellow"/>
              </w:rPr>
            </w:pPr>
            <w:r w:rsidRPr="00D34935">
              <w:rPr>
                <w:b/>
              </w:rPr>
              <w:t>POST CODE, CITY</w:t>
            </w:r>
          </w:p>
        </w:tc>
        <w:tc>
          <w:tcPr>
            <w:tcW w:w="6327" w:type="dxa"/>
          </w:tcPr>
          <w:p w14:paraId="1084814D" w14:textId="77777777" w:rsidR="00936812" w:rsidRDefault="00936812">
            <w:pPr>
              <w:jc w:val="center"/>
            </w:pPr>
          </w:p>
        </w:tc>
      </w:tr>
      <w:tr w:rsidR="00936812" w14:paraId="3834FEC2" w14:textId="77777777">
        <w:trPr>
          <w:trHeight w:val="561"/>
          <w:jc w:val="center"/>
        </w:trPr>
        <w:tc>
          <w:tcPr>
            <w:tcW w:w="2689" w:type="dxa"/>
          </w:tcPr>
          <w:p w14:paraId="178550D7" w14:textId="77777777" w:rsidR="00936812" w:rsidRDefault="00000000">
            <w:pPr>
              <w:rPr>
                <w:b/>
              </w:rPr>
            </w:pPr>
            <w:r>
              <w:rPr>
                <w:b/>
              </w:rPr>
              <w:t>DATE:</w:t>
            </w:r>
          </w:p>
        </w:tc>
        <w:tc>
          <w:tcPr>
            <w:tcW w:w="6327" w:type="dxa"/>
          </w:tcPr>
          <w:p w14:paraId="707AF5CF" w14:textId="77777777" w:rsidR="00936812" w:rsidRDefault="00936812">
            <w:pPr>
              <w:jc w:val="center"/>
            </w:pPr>
          </w:p>
        </w:tc>
      </w:tr>
      <w:tr w:rsidR="00936812" w14:paraId="14FA48D3" w14:textId="77777777">
        <w:trPr>
          <w:trHeight w:val="561"/>
          <w:jc w:val="center"/>
        </w:trPr>
        <w:tc>
          <w:tcPr>
            <w:tcW w:w="2689" w:type="dxa"/>
          </w:tcPr>
          <w:p w14:paraId="641E3C5B" w14:textId="77777777" w:rsidR="00936812" w:rsidRDefault="00000000">
            <w:pPr>
              <w:rPr>
                <w:b/>
              </w:rPr>
            </w:pPr>
            <w:r>
              <w:rPr>
                <w:b/>
              </w:rPr>
              <w:t>INVOICE NUMBER /ORDER NUMBER:</w:t>
            </w:r>
          </w:p>
        </w:tc>
        <w:tc>
          <w:tcPr>
            <w:tcW w:w="6327" w:type="dxa"/>
          </w:tcPr>
          <w:p w14:paraId="76FE4DC4" w14:textId="77777777" w:rsidR="00936812" w:rsidRDefault="00936812">
            <w:pPr>
              <w:jc w:val="center"/>
            </w:pPr>
          </w:p>
        </w:tc>
      </w:tr>
      <w:tr w:rsidR="00936812" w14:paraId="521F7559" w14:textId="77777777">
        <w:trPr>
          <w:trHeight w:val="533"/>
          <w:jc w:val="center"/>
        </w:trPr>
        <w:tc>
          <w:tcPr>
            <w:tcW w:w="2689" w:type="dxa"/>
          </w:tcPr>
          <w:p w14:paraId="60C87A6D" w14:textId="77777777" w:rsidR="00936812" w:rsidRDefault="00000000">
            <w:pPr>
              <w:rPr>
                <w:b/>
              </w:rPr>
            </w:pPr>
            <w:r>
              <w:rPr>
                <w:b/>
              </w:rPr>
              <w:t>DATE OF DELIVERY:</w:t>
            </w:r>
          </w:p>
        </w:tc>
        <w:tc>
          <w:tcPr>
            <w:tcW w:w="6327" w:type="dxa"/>
          </w:tcPr>
          <w:p w14:paraId="060D9526" w14:textId="77777777" w:rsidR="00936812" w:rsidRDefault="00936812">
            <w:pPr>
              <w:jc w:val="center"/>
            </w:pPr>
          </w:p>
        </w:tc>
      </w:tr>
      <w:tr w:rsidR="00936812" w14:paraId="35AC4D2F" w14:textId="77777777">
        <w:trPr>
          <w:trHeight w:val="561"/>
          <w:jc w:val="center"/>
        </w:trPr>
        <w:tc>
          <w:tcPr>
            <w:tcW w:w="2689" w:type="dxa"/>
          </w:tcPr>
          <w:p w14:paraId="1BE5A70F" w14:textId="77777777" w:rsidR="00936812" w:rsidRDefault="00000000">
            <w:pPr>
              <w:rPr>
                <w:b/>
              </w:rPr>
            </w:pPr>
            <w:r>
              <w:rPr>
                <w:b/>
              </w:rPr>
              <w:t>TRACKING NUMBER:</w:t>
            </w:r>
          </w:p>
        </w:tc>
        <w:tc>
          <w:tcPr>
            <w:tcW w:w="6327" w:type="dxa"/>
          </w:tcPr>
          <w:p w14:paraId="5446A81D" w14:textId="77777777" w:rsidR="00936812" w:rsidRDefault="00936812">
            <w:pPr>
              <w:jc w:val="center"/>
            </w:pPr>
          </w:p>
        </w:tc>
      </w:tr>
    </w:tbl>
    <w:p w14:paraId="2E19C616" w14:textId="77777777" w:rsidR="00936812" w:rsidRDefault="00936812">
      <w:pPr>
        <w:rPr>
          <w:highlight w:val="yellow"/>
        </w:rPr>
      </w:pPr>
    </w:p>
    <w:p w14:paraId="2DD114CF" w14:textId="77777777" w:rsidR="00936812" w:rsidRPr="00D34935" w:rsidRDefault="00000000">
      <w:pPr>
        <w:spacing w:line="360" w:lineRule="auto"/>
        <w:rPr>
          <w:sz w:val="22"/>
          <w:szCs w:val="22"/>
        </w:rPr>
      </w:pPr>
      <w:r w:rsidRPr="00D34935">
        <w:rPr>
          <w:sz w:val="22"/>
          <w:szCs w:val="22"/>
        </w:rPr>
        <w:t xml:space="preserve">This is to inform you that the [product </w:t>
      </w:r>
      <w:proofErr w:type="gramStart"/>
      <w:r w:rsidRPr="00D34935">
        <w:rPr>
          <w:sz w:val="22"/>
          <w:szCs w:val="22"/>
        </w:rPr>
        <w:t>name]…</w:t>
      </w:r>
      <w:proofErr w:type="gramEnd"/>
      <w:r w:rsidRPr="00D34935">
        <w:rPr>
          <w:sz w:val="22"/>
          <w:szCs w:val="22"/>
        </w:rPr>
        <w:t xml:space="preserve">…………………………………………………I purchased on    [date] …………………….. doesn’t conform to the Agreement. </w:t>
      </w:r>
    </w:p>
    <w:p w14:paraId="4918025F" w14:textId="77777777" w:rsidR="00936812" w:rsidRPr="00D34935" w:rsidRDefault="00000000">
      <w:pPr>
        <w:spacing w:line="360" w:lineRule="auto"/>
        <w:rPr>
          <w:sz w:val="22"/>
          <w:szCs w:val="22"/>
        </w:rPr>
      </w:pPr>
      <w:r w:rsidRPr="00D34935">
        <w:rPr>
          <w:color w:val="000000"/>
          <w:sz w:val="22"/>
          <w:szCs w:val="22"/>
        </w:rPr>
        <w:br/>
      </w:r>
      <w:r w:rsidRPr="00D34935">
        <w:rPr>
          <w:sz w:val="22"/>
          <w:szCs w:val="22"/>
        </w:rPr>
        <w:t>The lack of conformity is as follows</w:t>
      </w:r>
      <w:r w:rsidRPr="00D34935">
        <w:rPr>
          <w:color w:val="000000"/>
          <w:sz w:val="22"/>
          <w:szCs w:val="22"/>
        </w:rPr>
        <w:t>:</w:t>
      </w:r>
    </w:p>
    <w:p w14:paraId="391FC0B1" w14:textId="77777777" w:rsidR="00936812" w:rsidRDefault="00936812">
      <w:pPr>
        <w:rPr>
          <w:sz w:val="22"/>
          <w:szCs w:val="22"/>
        </w:rPr>
      </w:pPr>
    </w:p>
    <w:tbl>
      <w:tblPr>
        <w:tblStyle w:val="a0"/>
        <w:tblW w:w="9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512"/>
        <w:gridCol w:w="586"/>
      </w:tblGrid>
      <w:tr w:rsidR="00936812" w14:paraId="0F7322FC" w14:textId="77777777">
        <w:trPr>
          <w:trHeight w:val="432"/>
          <w:jc w:val="center"/>
        </w:trPr>
        <w:tc>
          <w:tcPr>
            <w:tcW w:w="9086" w:type="dxa"/>
            <w:gridSpan w:val="3"/>
          </w:tcPr>
          <w:p w14:paraId="12301966" w14:textId="77777777" w:rsidR="00936812" w:rsidRDefault="00000000">
            <w:pPr>
              <w:jc w:val="center"/>
              <w:rPr>
                <w:b/>
                <w:sz w:val="32"/>
                <w:szCs w:val="32"/>
              </w:rPr>
            </w:pPr>
            <w:r>
              <w:rPr>
                <w:b/>
                <w:sz w:val="32"/>
                <w:szCs w:val="32"/>
              </w:rPr>
              <w:t>REASON TO CLAIM</w:t>
            </w:r>
          </w:p>
          <w:p w14:paraId="5A4B2263" w14:textId="77777777" w:rsidR="00936812" w:rsidRDefault="00000000">
            <w:pPr>
              <w:jc w:val="center"/>
            </w:pPr>
            <w:r>
              <w:rPr>
                <w:sz w:val="20"/>
                <w:szCs w:val="20"/>
              </w:rPr>
              <w:t>(Put X in the box next to the statement that’s appropriate for your case)</w:t>
            </w:r>
          </w:p>
        </w:tc>
      </w:tr>
      <w:tr w:rsidR="00936812" w14:paraId="2A0BDDDD" w14:textId="77777777">
        <w:trPr>
          <w:trHeight w:val="432"/>
          <w:jc w:val="center"/>
        </w:trPr>
        <w:tc>
          <w:tcPr>
            <w:tcW w:w="988" w:type="dxa"/>
          </w:tcPr>
          <w:p w14:paraId="4F11CA0E" w14:textId="77777777" w:rsidR="00936812" w:rsidRDefault="00936812">
            <w:pPr>
              <w:numPr>
                <w:ilvl w:val="0"/>
                <w:numId w:val="1"/>
              </w:numPr>
              <w:pBdr>
                <w:top w:val="nil"/>
                <w:left w:val="nil"/>
                <w:bottom w:val="nil"/>
                <w:right w:val="nil"/>
                <w:between w:val="nil"/>
              </w:pBdr>
              <w:rPr>
                <w:b/>
                <w:color w:val="000000"/>
              </w:rPr>
            </w:pPr>
          </w:p>
        </w:tc>
        <w:tc>
          <w:tcPr>
            <w:tcW w:w="7512" w:type="dxa"/>
          </w:tcPr>
          <w:p w14:paraId="788150E0" w14:textId="77777777" w:rsidR="00936812" w:rsidRDefault="00000000">
            <w:pPr>
              <w:rPr>
                <w:b/>
              </w:rPr>
            </w:pPr>
            <w:r>
              <w:rPr>
                <w:b/>
              </w:rPr>
              <w:t>SHIPPING DAMAGE</w:t>
            </w:r>
          </w:p>
        </w:tc>
        <w:tc>
          <w:tcPr>
            <w:tcW w:w="586" w:type="dxa"/>
          </w:tcPr>
          <w:p w14:paraId="1408A0C2" w14:textId="77777777" w:rsidR="00936812" w:rsidRDefault="00936812"/>
        </w:tc>
      </w:tr>
      <w:tr w:rsidR="00936812" w14:paraId="0A355B0E" w14:textId="77777777">
        <w:trPr>
          <w:trHeight w:val="432"/>
          <w:jc w:val="center"/>
        </w:trPr>
        <w:tc>
          <w:tcPr>
            <w:tcW w:w="988" w:type="dxa"/>
          </w:tcPr>
          <w:p w14:paraId="244B2148" w14:textId="77777777" w:rsidR="00936812" w:rsidRDefault="00936812">
            <w:pPr>
              <w:numPr>
                <w:ilvl w:val="0"/>
                <w:numId w:val="1"/>
              </w:numPr>
              <w:pBdr>
                <w:top w:val="nil"/>
                <w:left w:val="nil"/>
                <w:bottom w:val="nil"/>
                <w:right w:val="nil"/>
                <w:between w:val="nil"/>
              </w:pBdr>
              <w:rPr>
                <w:b/>
                <w:color w:val="000000"/>
              </w:rPr>
            </w:pPr>
          </w:p>
        </w:tc>
        <w:tc>
          <w:tcPr>
            <w:tcW w:w="7512" w:type="dxa"/>
          </w:tcPr>
          <w:p w14:paraId="71489142" w14:textId="77777777" w:rsidR="00936812" w:rsidRDefault="00000000">
            <w:pPr>
              <w:rPr>
                <w:b/>
              </w:rPr>
            </w:pPr>
            <w:r>
              <w:rPr>
                <w:b/>
              </w:rPr>
              <w:t>TECHNICAL DEFECT</w:t>
            </w:r>
          </w:p>
        </w:tc>
        <w:tc>
          <w:tcPr>
            <w:tcW w:w="586" w:type="dxa"/>
          </w:tcPr>
          <w:p w14:paraId="07F98379" w14:textId="77777777" w:rsidR="00936812" w:rsidRDefault="00936812"/>
        </w:tc>
      </w:tr>
      <w:tr w:rsidR="00936812" w14:paraId="202F50B7" w14:textId="77777777">
        <w:trPr>
          <w:trHeight w:val="410"/>
          <w:jc w:val="center"/>
        </w:trPr>
        <w:tc>
          <w:tcPr>
            <w:tcW w:w="988" w:type="dxa"/>
          </w:tcPr>
          <w:p w14:paraId="3BF2CE00" w14:textId="77777777" w:rsidR="00936812" w:rsidRDefault="00936812">
            <w:pPr>
              <w:numPr>
                <w:ilvl w:val="0"/>
                <w:numId w:val="1"/>
              </w:numPr>
              <w:pBdr>
                <w:top w:val="nil"/>
                <w:left w:val="nil"/>
                <w:bottom w:val="nil"/>
                <w:right w:val="nil"/>
                <w:between w:val="nil"/>
              </w:pBdr>
              <w:rPr>
                <w:b/>
                <w:color w:val="000000"/>
              </w:rPr>
            </w:pPr>
          </w:p>
        </w:tc>
        <w:tc>
          <w:tcPr>
            <w:tcW w:w="7512" w:type="dxa"/>
          </w:tcPr>
          <w:p w14:paraId="6CD5AC64" w14:textId="77777777" w:rsidR="00936812" w:rsidRDefault="00000000">
            <w:pPr>
              <w:rPr>
                <w:b/>
              </w:rPr>
            </w:pPr>
            <w:r>
              <w:rPr>
                <w:b/>
              </w:rPr>
              <w:t xml:space="preserve">PRODUCT MISSING </w:t>
            </w:r>
          </w:p>
        </w:tc>
        <w:tc>
          <w:tcPr>
            <w:tcW w:w="586" w:type="dxa"/>
          </w:tcPr>
          <w:p w14:paraId="5C4362BA" w14:textId="77777777" w:rsidR="00936812" w:rsidRDefault="00936812"/>
        </w:tc>
      </w:tr>
      <w:tr w:rsidR="00936812" w14:paraId="7C885D22" w14:textId="77777777">
        <w:trPr>
          <w:trHeight w:val="410"/>
          <w:jc w:val="center"/>
        </w:trPr>
        <w:tc>
          <w:tcPr>
            <w:tcW w:w="988" w:type="dxa"/>
          </w:tcPr>
          <w:p w14:paraId="52383979" w14:textId="77777777" w:rsidR="00936812" w:rsidRDefault="00936812">
            <w:pPr>
              <w:numPr>
                <w:ilvl w:val="0"/>
                <w:numId w:val="1"/>
              </w:numPr>
              <w:pBdr>
                <w:top w:val="nil"/>
                <w:left w:val="nil"/>
                <w:bottom w:val="nil"/>
                <w:right w:val="nil"/>
                <w:between w:val="nil"/>
              </w:pBdr>
              <w:rPr>
                <w:b/>
                <w:color w:val="000000"/>
              </w:rPr>
            </w:pPr>
          </w:p>
        </w:tc>
        <w:tc>
          <w:tcPr>
            <w:tcW w:w="7512" w:type="dxa"/>
          </w:tcPr>
          <w:p w14:paraId="5201AB40" w14:textId="77777777" w:rsidR="00936812" w:rsidRDefault="00000000">
            <w:pPr>
              <w:rPr>
                <w:b/>
              </w:rPr>
            </w:pPr>
            <w:r>
              <w:rPr>
                <w:b/>
              </w:rPr>
              <w:t>OTHER</w:t>
            </w:r>
          </w:p>
        </w:tc>
        <w:tc>
          <w:tcPr>
            <w:tcW w:w="586" w:type="dxa"/>
          </w:tcPr>
          <w:p w14:paraId="25139D5A" w14:textId="77777777" w:rsidR="00936812" w:rsidRDefault="00936812"/>
        </w:tc>
      </w:tr>
      <w:tr w:rsidR="00936812" w14:paraId="76D97816" w14:textId="77777777">
        <w:trPr>
          <w:trHeight w:val="2213"/>
          <w:jc w:val="center"/>
        </w:trPr>
        <w:tc>
          <w:tcPr>
            <w:tcW w:w="9086" w:type="dxa"/>
            <w:gridSpan w:val="3"/>
          </w:tcPr>
          <w:p w14:paraId="1669E095" w14:textId="77777777" w:rsidR="00936812" w:rsidRDefault="00000000">
            <w:pPr>
              <w:rPr>
                <w:sz w:val="20"/>
                <w:szCs w:val="20"/>
              </w:rPr>
            </w:pPr>
            <w:r>
              <w:rPr>
                <w:sz w:val="20"/>
                <w:szCs w:val="20"/>
              </w:rPr>
              <w:t>Please, specify the reason briefly</w:t>
            </w:r>
          </w:p>
        </w:tc>
      </w:tr>
    </w:tbl>
    <w:p w14:paraId="0FE0DA88" w14:textId="77777777" w:rsidR="00936812" w:rsidRDefault="00936812"/>
    <w:tbl>
      <w:tblPr>
        <w:tblStyle w:val="a1"/>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9"/>
        <w:gridCol w:w="566"/>
        <w:gridCol w:w="579"/>
      </w:tblGrid>
      <w:tr w:rsidR="00936812" w14:paraId="15DCC70D" w14:textId="77777777">
        <w:trPr>
          <w:trHeight w:val="398"/>
          <w:jc w:val="center"/>
        </w:trPr>
        <w:tc>
          <w:tcPr>
            <w:tcW w:w="7909" w:type="dxa"/>
          </w:tcPr>
          <w:p w14:paraId="402C54AB" w14:textId="77777777" w:rsidR="00936812" w:rsidRDefault="00000000">
            <w:pPr>
              <w:rPr>
                <w:b/>
              </w:rPr>
            </w:pPr>
            <w:r>
              <w:rPr>
                <w:b/>
              </w:rPr>
              <w:t xml:space="preserve">IN CASE OF SHIPPING DAMAGE: </w:t>
            </w:r>
          </w:p>
          <w:p w14:paraId="7FB905F9" w14:textId="77777777" w:rsidR="00936812" w:rsidRDefault="00000000">
            <w:pPr>
              <w:rPr>
                <w:sz w:val="20"/>
                <w:szCs w:val="20"/>
              </w:rPr>
            </w:pPr>
            <w:r>
              <w:rPr>
                <w:sz w:val="20"/>
                <w:szCs w:val="20"/>
              </w:rPr>
              <w:t>(Put X in the box next to the statement that’s appropriate for your case)</w:t>
            </w:r>
          </w:p>
        </w:tc>
        <w:tc>
          <w:tcPr>
            <w:tcW w:w="566" w:type="dxa"/>
          </w:tcPr>
          <w:p w14:paraId="78272A33" w14:textId="77777777" w:rsidR="00936812" w:rsidRDefault="00000000">
            <w:r>
              <w:t>YES</w:t>
            </w:r>
          </w:p>
        </w:tc>
        <w:tc>
          <w:tcPr>
            <w:tcW w:w="579" w:type="dxa"/>
          </w:tcPr>
          <w:p w14:paraId="118AD367" w14:textId="77777777" w:rsidR="00936812" w:rsidRDefault="00000000">
            <w:r>
              <w:t>NO</w:t>
            </w:r>
          </w:p>
        </w:tc>
      </w:tr>
      <w:tr w:rsidR="00936812" w14:paraId="7A104DA1" w14:textId="77777777">
        <w:trPr>
          <w:trHeight w:val="381"/>
          <w:jc w:val="center"/>
        </w:trPr>
        <w:tc>
          <w:tcPr>
            <w:tcW w:w="7909" w:type="dxa"/>
          </w:tcPr>
          <w:p w14:paraId="51CCECC7" w14:textId="77777777" w:rsidR="00936812" w:rsidRDefault="00000000">
            <w:r>
              <w:t>Were there any visible damages on the outer packaging?</w:t>
            </w:r>
          </w:p>
        </w:tc>
        <w:tc>
          <w:tcPr>
            <w:tcW w:w="566" w:type="dxa"/>
          </w:tcPr>
          <w:p w14:paraId="3DA46AD4" w14:textId="77777777" w:rsidR="00936812" w:rsidRDefault="00936812"/>
        </w:tc>
        <w:tc>
          <w:tcPr>
            <w:tcW w:w="579" w:type="dxa"/>
          </w:tcPr>
          <w:p w14:paraId="67A32D5E" w14:textId="77777777" w:rsidR="00936812" w:rsidRDefault="00936812"/>
        </w:tc>
      </w:tr>
      <w:tr w:rsidR="00936812" w14:paraId="4611D920" w14:textId="77777777">
        <w:trPr>
          <w:trHeight w:val="398"/>
          <w:jc w:val="center"/>
        </w:trPr>
        <w:tc>
          <w:tcPr>
            <w:tcW w:w="7909" w:type="dxa"/>
          </w:tcPr>
          <w:p w14:paraId="5E7F1B90" w14:textId="77777777" w:rsidR="00936812" w:rsidRDefault="00000000">
            <w:r>
              <w:t>Were there any visible damages on the inner packaging?</w:t>
            </w:r>
          </w:p>
        </w:tc>
        <w:tc>
          <w:tcPr>
            <w:tcW w:w="566" w:type="dxa"/>
          </w:tcPr>
          <w:p w14:paraId="4D5149BD" w14:textId="77777777" w:rsidR="00936812" w:rsidRDefault="00936812"/>
        </w:tc>
        <w:tc>
          <w:tcPr>
            <w:tcW w:w="579" w:type="dxa"/>
          </w:tcPr>
          <w:p w14:paraId="4286BD1D" w14:textId="77777777" w:rsidR="00936812" w:rsidRDefault="00936812"/>
        </w:tc>
      </w:tr>
      <w:tr w:rsidR="00936812" w14:paraId="5952CB00" w14:textId="77777777">
        <w:trPr>
          <w:trHeight w:val="381"/>
          <w:jc w:val="center"/>
        </w:trPr>
        <w:tc>
          <w:tcPr>
            <w:tcW w:w="7909" w:type="dxa"/>
          </w:tcPr>
          <w:p w14:paraId="35C3876D" w14:textId="77777777" w:rsidR="00936812" w:rsidRDefault="00000000">
            <w:r>
              <w:t>Were the damages reported to the driver?</w:t>
            </w:r>
          </w:p>
        </w:tc>
        <w:tc>
          <w:tcPr>
            <w:tcW w:w="566" w:type="dxa"/>
          </w:tcPr>
          <w:p w14:paraId="292F4288" w14:textId="77777777" w:rsidR="00936812" w:rsidRDefault="00936812"/>
        </w:tc>
        <w:tc>
          <w:tcPr>
            <w:tcW w:w="579" w:type="dxa"/>
          </w:tcPr>
          <w:p w14:paraId="15181E65" w14:textId="77777777" w:rsidR="00936812" w:rsidRDefault="00936812"/>
        </w:tc>
      </w:tr>
    </w:tbl>
    <w:p w14:paraId="5842B5AF" w14:textId="77777777" w:rsidR="00936812" w:rsidRDefault="00936812"/>
    <w:p w14:paraId="1240EFFD" w14:textId="77777777" w:rsidR="00936812" w:rsidRDefault="00936812"/>
    <w:p w14:paraId="60438896" w14:textId="77777777" w:rsidR="00936812" w:rsidRDefault="00936812"/>
    <w:tbl>
      <w:tblPr>
        <w:tblStyle w:val="a2"/>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
        <w:gridCol w:w="6052"/>
        <w:gridCol w:w="2398"/>
      </w:tblGrid>
      <w:tr w:rsidR="00936812" w14:paraId="61A41F70" w14:textId="77777777">
        <w:trPr>
          <w:trHeight w:val="435"/>
          <w:jc w:val="center"/>
        </w:trPr>
        <w:tc>
          <w:tcPr>
            <w:tcW w:w="6656" w:type="dxa"/>
            <w:gridSpan w:val="2"/>
          </w:tcPr>
          <w:p w14:paraId="19DBCDDE" w14:textId="77777777" w:rsidR="00936812" w:rsidRDefault="00000000">
            <w:pPr>
              <w:rPr>
                <w:b/>
              </w:rPr>
            </w:pPr>
            <w:r>
              <w:rPr>
                <w:b/>
              </w:rPr>
              <w:t>SPECIFY WHAT PRODUCT YOU ARE CLAIMING:</w:t>
            </w:r>
          </w:p>
          <w:p w14:paraId="20757C4A" w14:textId="77777777" w:rsidR="00936812" w:rsidRDefault="00000000">
            <w:pPr>
              <w:rPr>
                <w:sz w:val="20"/>
                <w:szCs w:val="20"/>
              </w:rPr>
            </w:pPr>
            <w:r>
              <w:rPr>
                <w:color w:val="C00000"/>
                <w:sz w:val="20"/>
                <w:szCs w:val="20"/>
              </w:rPr>
              <w:t>*Measurements given in width x height, mark photos with the same number</w:t>
            </w:r>
          </w:p>
        </w:tc>
        <w:tc>
          <w:tcPr>
            <w:tcW w:w="2398" w:type="dxa"/>
          </w:tcPr>
          <w:p w14:paraId="562DF707" w14:textId="77777777" w:rsidR="00936812" w:rsidRDefault="00000000">
            <w:pPr>
              <w:rPr>
                <w:b/>
              </w:rPr>
            </w:pPr>
            <w:r>
              <w:rPr>
                <w:b/>
              </w:rPr>
              <w:t>REASON TO CLAIM</w:t>
            </w:r>
          </w:p>
          <w:p w14:paraId="3C6AA0B5" w14:textId="77777777" w:rsidR="00936812" w:rsidRDefault="00936812">
            <w:pPr>
              <w:rPr>
                <w:b/>
              </w:rPr>
            </w:pPr>
          </w:p>
        </w:tc>
      </w:tr>
      <w:tr w:rsidR="00936812" w14:paraId="219DDA72" w14:textId="77777777">
        <w:trPr>
          <w:trHeight w:val="346"/>
          <w:jc w:val="center"/>
        </w:trPr>
        <w:tc>
          <w:tcPr>
            <w:tcW w:w="604" w:type="dxa"/>
          </w:tcPr>
          <w:p w14:paraId="7056E3CD" w14:textId="77777777" w:rsidR="00936812" w:rsidRDefault="00000000">
            <w:pPr>
              <w:rPr>
                <w:b/>
              </w:rPr>
            </w:pPr>
            <w:r>
              <w:rPr>
                <w:b/>
              </w:rPr>
              <w:t>1.</w:t>
            </w:r>
          </w:p>
        </w:tc>
        <w:tc>
          <w:tcPr>
            <w:tcW w:w="6052" w:type="dxa"/>
          </w:tcPr>
          <w:p w14:paraId="506E20B0" w14:textId="77777777" w:rsidR="00936812" w:rsidRDefault="00000000">
            <w:pPr>
              <w:rPr>
                <w:sz w:val="20"/>
                <w:szCs w:val="20"/>
              </w:rPr>
            </w:pPr>
            <w:r>
              <w:rPr>
                <w:color w:val="AEAAAA"/>
                <w:sz w:val="20"/>
                <w:szCs w:val="20"/>
              </w:rPr>
              <w:t xml:space="preserve">E.g.: </w:t>
            </w:r>
            <w:proofErr w:type="spellStart"/>
            <w:r>
              <w:rPr>
                <w:color w:val="AEAAAA"/>
                <w:sz w:val="20"/>
                <w:szCs w:val="20"/>
              </w:rPr>
              <w:t>Instyle</w:t>
            </w:r>
            <w:proofErr w:type="spellEnd"/>
            <w:r>
              <w:rPr>
                <w:color w:val="AEAAAA"/>
                <w:sz w:val="20"/>
                <w:szCs w:val="20"/>
              </w:rPr>
              <w:t xml:space="preserve"> 60 x 80 door right hung, grip on the top</w:t>
            </w:r>
          </w:p>
        </w:tc>
        <w:tc>
          <w:tcPr>
            <w:tcW w:w="2398" w:type="dxa"/>
          </w:tcPr>
          <w:p w14:paraId="2BE8EB76" w14:textId="77777777" w:rsidR="00936812" w:rsidRDefault="00000000">
            <w:pPr>
              <w:rPr>
                <w:color w:val="AEAAAA"/>
                <w:sz w:val="20"/>
                <w:szCs w:val="20"/>
              </w:rPr>
            </w:pPr>
            <w:r>
              <w:rPr>
                <w:color w:val="AEAAAA"/>
                <w:sz w:val="20"/>
                <w:szCs w:val="20"/>
              </w:rPr>
              <w:t>E.g.: B (Technical defect)</w:t>
            </w:r>
          </w:p>
        </w:tc>
      </w:tr>
      <w:tr w:rsidR="00936812" w14:paraId="4E63643B" w14:textId="77777777">
        <w:trPr>
          <w:trHeight w:val="330"/>
          <w:jc w:val="center"/>
        </w:trPr>
        <w:tc>
          <w:tcPr>
            <w:tcW w:w="604" w:type="dxa"/>
          </w:tcPr>
          <w:p w14:paraId="3FD21351" w14:textId="77777777" w:rsidR="00936812" w:rsidRDefault="00000000">
            <w:pPr>
              <w:rPr>
                <w:b/>
              </w:rPr>
            </w:pPr>
            <w:r>
              <w:rPr>
                <w:b/>
              </w:rPr>
              <w:t>2.</w:t>
            </w:r>
          </w:p>
        </w:tc>
        <w:tc>
          <w:tcPr>
            <w:tcW w:w="6052" w:type="dxa"/>
          </w:tcPr>
          <w:p w14:paraId="793BE456" w14:textId="77777777" w:rsidR="00936812" w:rsidRDefault="00936812"/>
        </w:tc>
        <w:tc>
          <w:tcPr>
            <w:tcW w:w="2398" w:type="dxa"/>
          </w:tcPr>
          <w:p w14:paraId="09B3B640" w14:textId="77777777" w:rsidR="00936812" w:rsidRDefault="00936812"/>
        </w:tc>
      </w:tr>
      <w:tr w:rsidR="00936812" w14:paraId="752D2A68" w14:textId="77777777">
        <w:trPr>
          <w:trHeight w:val="346"/>
          <w:jc w:val="center"/>
        </w:trPr>
        <w:tc>
          <w:tcPr>
            <w:tcW w:w="604" w:type="dxa"/>
          </w:tcPr>
          <w:p w14:paraId="56090100" w14:textId="77777777" w:rsidR="00936812" w:rsidRDefault="00000000">
            <w:pPr>
              <w:rPr>
                <w:b/>
              </w:rPr>
            </w:pPr>
            <w:r>
              <w:rPr>
                <w:b/>
              </w:rPr>
              <w:t>3.</w:t>
            </w:r>
          </w:p>
        </w:tc>
        <w:tc>
          <w:tcPr>
            <w:tcW w:w="6052" w:type="dxa"/>
          </w:tcPr>
          <w:p w14:paraId="32784779" w14:textId="77777777" w:rsidR="00936812" w:rsidRDefault="00936812"/>
        </w:tc>
        <w:tc>
          <w:tcPr>
            <w:tcW w:w="2398" w:type="dxa"/>
          </w:tcPr>
          <w:p w14:paraId="4B5ACB11" w14:textId="77777777" w:rsidR="00936812" w:rsidRDefault="00936812"/>
        </w:tc>
      </w:tr>
      <w:tr w:rsidR="00936812" w14:paraId="305D8950" w14:textId="77777777">
        <w:trPr>
          <w:trHeight w:val="330"/>
          <w:jc w:val="center"/>
        </w:trPr>
        <w:tc>
          <w:tcPr>
            <w:tcW w:w="604" w:type="dxa"/>
          </w:tcPr>
          <w:p w14:paraId="60C0D2D0" w14:textId="77777777" w:rsidR="00936812" w:rsidRDefault="00000000">
            <w:pPr>
              <w:rPr>
                <w:b/>
              </w:rPr>
            </w:pPr>
            <w:r>
              <w:rPr>
                <w:b/>
              </w:rPr>
              <w:t>4.</w:t>
            </w:r>
          </w:p>
        </w:tc>
        <w:tc>
          <w:tcPr>
            <w:tcW w:w="6052" w:type="dxa"/>
          </w:tcPr>
          <w:p w14:paraId="6064594A" w14:textId="77777777" w:rsidR="00936812" w:rsidRDefault="00936812"/>
        </w:tc>
        <w:tc>
          <w:tcPr>
            <w:tcW w:w="2398" w:type="dxa"/>
          </w:tcPr>
          <w:p w14:paraId="04C26306" w14:textId="77777777" w:rsidR="00936812" w:rsidRDefault="00936812"/>
        </w:tc>
      </w:tr>
      <w:tr w:rsidR="00936812" w14:paraId="61588DB1" w14:textId="77777777">
        <w:trPr>
          <w:trHeight w:val="330"/>
          <w:jc w:val="center"/>
        </w:trPr>
        <w:tc>
          <w:tcPr>
            <w:tcW w:w="604" w:type="dxa"/>
          </w:tcPr>
          <w:p w14:paraId="0F699B61" w14:textId="77777777" w:rsidR="00936812" w:rsidRDefault="00000000">
            <w:pPr>
              <w:rPr>
                <w:b/>
              </w:rPr>
            </w:pPr>
            <w:r>
              <w:rPr>
                <w:b/>
              </w:rPr>
              <w:t>5.</w:t>
            </w:r>
          </w:p>
        </w:tc>
        <w:tc>
          <w:tcPr>
            <w:tcW w:w="6052" w:type="dxa"/>
          </w:tcPr>
          <w:p w14:paraId="617A9F7E" w14:textId="77777777" w:rsidR="00936812" w:rsidRDefault="00936812"/>
        </w:tc>
        <w:tc>
          <w:tcPr>
            <w:tcW w:w="2398" w:type="dxa"/>
          </w:tcPr>
          <w:p w14:paraId="38459B03" w14:textId="77777777" w:rsidR="00936812" w:rsidRDefault="00936812"/>
        </w:tc>
      </w:tr>
      <w:tr w:rsidR="00936812" w14:paraId="19C885E5" w14:textId="77777777">
        <w:trPr>
          <w:trHeight w:val="330"/>
          <w:jc w:val="center"/>
        </w:trPr>
        <w:tc>
          <w:tcPr>
            <w:tcW w:w="604" w:type="dxa"/>
          </w:tcPr>
          <w:p w14:paraId="1D40A3B5" w14:textId="77777777" w:rsidR="00936812" w:rsidRDefault="00000000">
            <w:pPr>
              <w:rPr>
                <w:b/>
              </w:rPr>
            </w:pPr>
            <w:r>
              <w:rPr>
                <w:b/>
              </w:rPr>
              <w:t>6.</w:t>
            </w:r>
          </w:p>
        </w:tc>
        <w:tc>
          <w:tcPr>
            <w:tcW w:w="6052" w:type="dxa"/>
          </w:tcPr>
          <w:p w14:paraId="53D51984" w14:textId="77777777" w:rsidR="00936812" w:rsidRDefault="00936812"/>
        </w:tc>
        <w:tc>
          <w:tcPr>
            <w:tcW w:w="2398" w:type="dxa"/>
          </w:tcPr>
          <w:p w14:paraId="3140B0B9" w14:textId="77777777" w:rsidR="00936812" w:rsidRDefault="00936812"/>
        </w:tc>
      </w:tr>
      <w:tr w:rsidR="00936812" w14:paraId="5D2117AA" w14:textId="77777777">
        <w:trPr>
          <w:trHeight w:val="330"/>
          <w:jc w:val="center"/>
        </w:trPr>
        <w:tc>
          <w:tcPr>
            <w:tcW w:w="604" w:type="dxa"/>
          </w:tcPr>
          <w:p w14:paraId="3CC5701E" w14:textId="77777777" w:rsidR="00936812" w:rsidRDefault="00000000">
            <w:pPr>
              <w:rPr>
                <w:b/>
              </w:rPr>
            </w:pPr>
            <w:r>
              <w:rPr>
                <w:b/>
              </w:rPr>
              <w:t>7.</w:t>
            </w:r>
          </w:p>
        </w:tc>
        <w:tc>
          <w:tcPr>
            <w:tcW w:w="6052" w:type="dxa"/>
          </w:tcPr>
          <w:p w14:paraId="7D6B0523" w14:textId="77777777" w:rsidR="00936812" w:rsidRDefault="00936812"/>
        </w:tc>
        <w:tc>
          <w:tcPr>
            <w:tcW w:w="2398" w:type="dxa"/>
          </w:tcPr>
          <w:p w14:paraId="0DB1128B" w14:textId="77777777" w:rsidR="00936812" w:rsidRDefault="00936812"/>
        </w:tc>
      </w:tr>
      <w:tr w:rsidR="00936812" w14:paraId="01EF1A08" w14:textId="77777777">
        <w:trPr>
          <w:trHeight w:val="330"/>
          <w:jc w:val="center"/>
        </w:trPr>
        <w:tc>
          <w:tcPr>
            <w:tcW w:w="604" w:type="dxa"/>
          </w:tcPr>
          <w:p w14:paraId="5995C54D" w14:textId="77777777" w:rsidR="00936812" w:rsidRDefault="00000000">
            <w:pPr>
              <w:rPr>
                <w:b/>
              </w:rPr>
            </w:pPr>
            <w:r>
              <w:rPr>
                <w:b/>
              </w:rPr>
              <w:t>8.</w:t>
            </w:r>
          </w:p>
        </w:tc>
        <w:tc>
          <w:tcPr>
            <w:tcW w:w="6052" w:type="dxa"/>
          </w:tcPr>
          <w:p w14:paraId="61BEEE11" w14:textId="77777777" w:rsidR="00936812" w:rsidRDefault="00936812"/>
        </w:tc>
        <w:tc>
          <w:tcPr>
            <w:tcW w:w="2398" w:type="dxa"/>
          </w:tcPr>
          <w:p w14:paraId="74BFECDF" w14:textId="77777777" w:rsidR="00936812" w:rsidRDefault="00936812"/>
        </w:tc>
      </w:tr>
      <w:tr w:rsidR="00936812" w14:paraId="0FE52B29" w14:textId="77777777">
        <w:trPr>
          <w:trHeight w:val="330"/>
          <w:jc w:val="center"/>
        </w:trPr>
        <w:tc>
          <w:tcPr>
            <w:tcW w:w="604" w:type="dxa"/>
          </w:tcPr>
          <w:p w14:paraId="4CC6517D" w14:textId="77777777" w:rsidR="00936812" w:rsidRDefault="00000000">
            <w:pPr>
              <w:rPr>
                <w:b/>
              </w:rPr>
            </w:pPr>
            <w:r>
              <w:rPr>
                <w:b/>
              </w:rPr>
              <w:t>9.</w:t>
            </w:r>
          </w:p>
        </w:tc>
        <w:tc>
          <w:tcPr>
            <w:tcW w:w="6052" w:type="dxa"/>
          </w:tcPr>
          <w:p w14:paraId="6F31052C" w14:textId="77777777" w:rsidR="00936812" w:rsidRDefault="00936812"/>
        </w:tc>
        <w:tc>
          <w:tcPr>
            <w:tcW w:w="2398" w:type="dxa"/>
          </w:tcPr>
          <w:p w14:paraId="46A054E2" w14:textId="77777777" w:rsidR="00936812" w:rsidRDefault="00936812"/>
        </w:tc>
      </w:tr>
      <w:tr w:rsidR="00936812" w14:paraId="177BC2CD" w14:textId="77777777">
        <w:trPr>
          <w:trHeight w:val="330"/>
          <w:jc w:val="center"/>
        </w:trPr>
        <w:tc>
          <w:tcPr>
            <w:tcW w:w="604" w:type="dxa"/>
          </w:tcPr>
          <w:p w14:paraId="65B57B31" w14:textId="77777777" w:rsidR="00936812" w:rsidRDefault="00000000">
            <w:pPr>
              <w:rPr>
                <w:b/>
              </w:rPr>
            </w:pPr>
            <w:r>
              <w:rPr>
                <w:b/>
              </w:rPr>
              <w:t>10.</w:t>
            </w:r>
          </w:p>
        </w:tc>
        <w:tc>
          <w:tcPr>
            <w:tcW w:w="6052" w:type="dxa"/>
          </w:tcPr>
          <w:p w14:paraId="7E43E296" w14:textId="77777777" w:rsidR="00936812" w:rsidRDefault="00936812"/>
        </w:tc>
        <w:tc>
          <w:tcPr>
            <w:tcW w:w="2398" w:type="dxa"/>
          </w:tcPr>
          <w:p w14:paraId="0D5881E4" w14:textId="77777777" w:rsidR="00936812" w:rsidRDefault="00936812"/>
        </w:tc>
      </w:tr>
    </w:tbl>
    <w:p w14:paraId="01ECE414" w14:textId="77777777" w:rsidR="00936812" w:rsidRDefault="00000000">
      <w:pPr>
        <w:jc w:val="center"/>
        <w:rPr>
          <w:sz w:val="20"/>
          <w:szCs w:val="20"/>
        </w:rPr>
      </w:pPr>
      <w:r>
        <w:rPr>
          <w:sz w:val="20"/>
          <w:szCs w:val="20"/>
        </w:rPr>
        <w:t>*Add lines if necessary</w:t>
      </w:r>
    </w:p>
    <w:p w14:paraId="77F6902E" w14:textId="77777777" w:rsidR="00936812" w:rsidRDefault="00936812"/>
    <w:p w14:paraId="49062867" w14:textId="77777777" w:rsidR="00936812" w:rsidRDefault="00936812"/>
    <w:tbl>
      <w:tblPr>
        <w:tblStyle w:val="a3"/>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4"/>
      </w:tblGrid>
      <w:tr w:rsidR="00936812" w14:paraId="60E11F07" w14:textId="77777777">
        <w:trPr>
          <w:trHeight w:val="421"/>
        </w:trPr>
        <w:tc>
          <w:tcPr>
            <w:tcW w:w="9054" w:type="dxa"/>
          </w:tcPr>
          <w:p w14:paraId="0C48D35C" w14:textId="77777777" w:rsidR="00936812" w:rsidRDefault="00000000">
            <w:pPr>
              <w:rPr>
                <w:b/>
              </w:rPr>
            </w:pPr>
            <w:r>
              <w:rPr>
                <w:b/>
              </w:rPr>
              <w:t>Documentation requirements (photos)</w:t>
            </w:r>
          </w:p>
        </w:tc>
      </w:tr>
      <w:tr w:rsidR="00936812" w14:paraId="26D041EA" w14:textId="77777777">
        <w:trPr>
          <w:trHeight w:val="839"/>
        </w:trPr>
        <w:tc>
          <w:tcPr>
            <w:tcW w:w="9054" w:type="dxa"/>
          </w:tcPr>
          <w:p w14:paraId="377028A2" w14:textId="77777777" w:rsidR="00936812" w:rsidRDefault="00000000">
            <w:pPr>
              <w:numPr>
                <w:ilvl w:val="0"/>
                <w:numId w:val="2"/>
              </w:numPr>
              <w:pBdr>
                <w:top w:val="nil"/>
                <w:left w:val="nil"/>
                <w:bottom w:val="nil"/>
                <w:right w:val="nil"/>
                <w:between w:val="nil"/>
              </w:pBdr>
              <w:rPr>
                <w:color w:val="000000"/>
              </w:rPr>
            </w:pPr>
            <w:r>
              <w:rPr>
                <w:rFonts w:ascii="AppleSystemUIFont" w:eastAsia="AppleSystemUIFont" w:hAnsi="AppleSystemUIFont" w:cs="AppleSystemUIFont"/>
                <w:color w:val="000000"/>
              </w:rPr>
              <w:t xml:space="preserve">Complaints on already mounted fronts will not be approved. </w:t>
            </w:r>
            <w:r>
              <w:rPr>
                <w:rFonts w:ascii="AppleSystemUIFont" w:eastAsia="AppleSystemUIFont" w:hAnsi="AppleSystemUIFont" w:cs="AppleSystemUIFont"/>
              </w:rPr>
              <w:t>Therefore, Noremax AS products must</w:t>
            </w:r>
            <w:r>
              <w:rPr>
                <w:rFonts w:ascii="AppleSystemUIFont" w:eastAsia="AppleSystemUIFont" w:hAnsi="AppleSystemUIFont" w:cs="AppleSystemUIFont"/>
                <w:color w:val="000000"/>
              </w:rPr>
              <w:t xml:space="preserve"> be checked immediately upon delivery, before unpacking both outer and inner packaging and especially before installation.</w:t>
            </w:r>
          </w:p>
          <w:p w14:paraId="64D3A791" w14:textId="77777777" w:rsidR="00936812" w:rsidRDefault="00936812"/>
        </w:tc>
      </w:tr>
      <w:tr w:rsidR="00936812" w14:paraId="3D339FAB" w14:textId="77777777">
        <w:tc>
          <w:tcPr>
            <w:tcW w:w="9054" w:type="dxa"/>
          </w:tcPr>
          <w:p w14:paraId="1E7D787D" w14:textId="77777777" w:rsidR="00936812" w:rsidRDefault="00000000">
            <w:pPr>
              <w:numPr>
                <w:ilvl w:val="0"/>
                <w:numId w:val="2"/>
              </w:numPr>
              <w:pBdr>
                <w:top w:val="nil"/>
                <w:left w:val="nil"/>
                <w:bottom w:val="nil"/>
                <w:right w:val="nil"/>
                <w:between w:val="nil"/>
              </w:pBdr>
              <w:rPr>
                <w:color w:val="000000"/>
              </w:rPr>
            </w:pPr>
            <w:r>
              <w:rPr>
                <w:rFonts w:ascii="AppleSystemUIFont" w:eastAsia="AppleSystemUIFont" w:hAnsi="AppleSystemUIFont" w:cs="AppleSystemUIFont"/>
                <w:color w:val="000000"/>
              </w:rPr>
              <w:t>All flaws and defects must be documented on the photo, from a distance of at least 1 meter, before unpacking both outer and inner packaging</w:t>
            </w:r>
            <w:r>
              <w:rPr>
                <w:rFonts w:ascii="AppleSystemUIFont" w:eastAsia="AppleSystemUIFont" w:hAnsi="AppleSystemUIFont" w:cs="AppleSystemUIFont"/>
              </w:rPr>
              <w:t>, especially</w:t>
            </w:r>
            <w:r>
              <w:rPr>
                <w:rFonts w:ascii="AppleSystemUIFont" w:eastAsia="AppleSystemUIFont" w:hAnsi="AppleSystemUIFont" w:cs="AppleSystemUIFont"/>
                <w:color w:val="000000"/>
              </w:rPr>
              <w:t xml:space="preserve"> before installation.</w:t>
            </w:r>
          </w:p>
          <w:p w14:paraId="4E841C04" w14:textId="77777777" w:rsidR="00936812" w:rsidRDefault="00936812"/>
        </w:tc>
      </w:tr>
      <w:tr w:rsidR="00936812" w14:paraId="3BF08115" w14:textId="77777777">
        <w:trPr>
          <w:trHeight w:val="897"/>
        </w:trPr>
        <w:tc>
          <w:tcPr>
            <w:tcW w:w="9054" w:type="dxa"/>
          </w:tcPr>
          <w:p w14:paraId="00813147" w14:textId="77777777" w:rsidR="00936812" w:rsidRDefault="00000000">
            <w:pPr>
              <w:numPr>
                <w:ilvl w:val="0"/>
                <w:numId w:val="2"/>
              </w:numPr>
              <w:pBdr>
                <w:top w:val="nil"/>
                <w:left w:val="nil"/>
                <w:bottom w:val="nil"/>
                <w:right w:val="nil"/>
                <w:between w:val="nil"/>
              </w:pBdr>
              <w:rPr>
                <w:color w:val="000000"/>
              </w:rPr>
            </w:pPr>
            <w:r>
              <w:rPr>
                <w:rFonts w:ascii="AppleSystemUIFont" w:eastAsia="AppleSystemUIFont" w:hAnsi="AppleSystemUIFont" w:cs="AppleSystemUIFont"/>
                <w:color w:val="000000"/>
              </w:rPr>
              <w:t>If fronts are delivered with technical defects such as incorrect dimensions, incorrect placement of hinge holes, etc., pictures/videos must be taken with a measuring tape/ruler that clearly shows the dimensions. In the event of incorrect placement of hinge holes, the dimensions must show the distance from the edge of the product to the centre of the hinge hole.</w:t>
            </w:r>
          </w:p>
          <w:p w14:paraId="774C0F36" w14:textId="77777777" w:rsidR="00936812" w:rsidRDefault="00936812">
            <w:pPr>
              <w:pBdr>
                <w:top w:val="nil"/>
                <w:left w:val="nil"/>
                <w:bottom w:val="nil"/>
                <w:right w:val="nil"/>
                <w:between w:val="nil"/>
              </w:pBdr>
              <w:ind w:left="720"/>
              <w:rPr>
                <w:color w:val="000000"/>
              </w:rPr>
            </w:pPr>
          </w:p>
        </w:tc>
      </w:tr>
    </w:tbl>
    <w:p w14:paraId="1494C864" w14:textId="77777777" w:rsidR="00936812" w:rsidRDefault="00000000">
      <w:pPr>
        <w:jc w:val="center"/>
        <w:rPr>
          <w:color w:val="C00000"/>
          <w:sz w:val="20"/>
          <w:szCs w:val="20"/>
        </w:rPr>
      </w:pPr>
      <w:r>
        <w:rPr>
          <w:color w:val="C00000"/>
          <w:sz w:val="20"/>
          <w:szCs w:val="20"/>
        </w:rPr>
        <w:t xml:space="preserve">* </w:t>
      </w:r>
      <w:r>
        <w:rPr>
          <w:color w:val="FF0000"/>
          <w:sz w:val="20"/>
          <w:szCs w:val="20"/>
        </w:rPr>
        <w:t>Noremax AS reserves the right to reject complaints if we have received insufficient documentation.</w:t>
      </w:r>
    </w:p>
    <w:p w14:paraId="2AD85BED" w14:textId="77777777" w:rsidR="00936812" w:rsidRDefault="00936812"/>
    <w:p w14:paraId="494B6465" w14:textId="77777777" w:rsidR="00936812" w:rsidRPr="00D34935" w:rsidRDefault="00936812"/>
    <w:p w14:paraId="6C57539A" w14:textId="77777777" w:rsidR="00936812" w:rsidRPr="00D34935" w:rsidRDefault="00000000">
      <w:pPr>
        <w:spacing w:line="360" w:lineRule="auto"/>
        <w:rPr>
          <w:rFonts w:ascii="AppleSystemUIFont" w:eastAsia="AppleSystemUIFont" w:hAnsi="AppleSystemUIFont" w:cs="AppleSystemUIFont"/>
        </w:rPr>
      </w:pPr>
      <w:r w:rsidRPr="00D34935">
        <w:rPr>
          <w:rFonts w:ascii="AppleSystemUIFont" w:eastAsia="AppleSystemUIFont" w:hAnsi="AppleSystemUIFont" w:cs="AppleSystemUIFont"/>
        </w:rPr>
        <w:t>If you run a sole proprietorship and you purchased a product directly related to your business, please select the appropriate answer:</w:t>
      </w:r>
    </w:p>
    <w:p w14:paraId="6D2F1DC6" w14:textId="77777777" w:rsidR="00936812" w:rsidRPr="00D34935" w:rsidRDefault="00000000">
      <w:pPr>
        <w:spacing w:line="360" w:lineRule="auto"/>
        <w:rPr>
          <w:rFonts w:ascii="AppleSystemUIFont" w:eastAsia="AppleSystemUIFont" w:hAnsi="AppleSystemUIFont" w:cs="AppleSystemUIFont"/>
        </w:rPr>
      </w:pPr>
      <w:sdt>
        <w:sdtPr>
          <w:tag w:val="goog_rdk_0"/>
          <w:id w:val="594832439"/>
        </w:sdtPr>
        <w:sdtContent>
          <w:r w:rsidRPr="00D34935">
            <w:rPr>
              <w:rFonts w:ascii="Arial Unicode MS" w:eastAsia="Arial Unicode MS" w:hAnsi="Arial Unicode MS" w:cs="Arial Unicode MS"/>
            </w:rPr>
            <w:t>◯</w:t>
          </w:r>
        </w:sdtContent>
      </w:sdt>
      <w:r w:rsidRPr="00D34935">
        <w:rPr>
          <w:rFonts w:ascii="AppleSystemUIFont" w:eastAsia="AppleSystemUIFont" w:hAnsi="AppleSystemUIFont" w:cs="AppleSystemUIFont"/>
        </w:rPr>
        <w:t xml:space="preserve"> I declare that the sales agreement does not have a professional character for me, which results </w:t>
      </w:r>
      <w:proofErr w:type="gramStart"/>
      <w:r w:rsidRPr="00D34935">
        <w:rPr>
          <w:rFonts w:ascii="AppleSystemUIFont" w:eastAsia="AppleSystemUIFont" w:hAnsi="AppleSystemUIFont" w:cs="AppleSystemUIFont"/>
        </w:rPr>
        <w:t>in particular from</w:t>
      </w:r>
      <w:proofErr w:type="gramEnd"/>
      <w:r w:rsidRPr="00D34935">
        <w:rPr>
          <w:rFonts w:ascii="AppleSystemUIFont" w:eastAsia="AppleSystemUIFont" w:hAnsi="AppleSystemUIFont" w:cs="AppleSystemUIFont"/>
        </w:rPr>
        <w:t xml:space="preserve"> the subject of my business activity,</w:t>
      </w:r>
    </w:p>
    <w:p w14:paraId="4396253F" w14:textId="77777777" w:rsidR="00936812" w:rsidRPr="00D34935" w:rsidRDefault="00000000">
      <w:pPr>
        <w:spacing w:line="360" w:lineRule="auto"/>
        <w:rPr>
          <w:rFonts w:ascii="AppleSystemUIFont" w:eastAsia="AppleSystemUIFont" w:hAnsi="AppleSystemUIFont" w:cs="AppleSystemUIFont"/>
        </w:rPr>
      </w:pPr>
      <w:sdt>
        <w:sdtPr>
          <w:tag w:val="goog_rdk_1"/>
          <w:id w:val="-896580980"/>
        </w:sdtPr>
        <w:sdtContent>
          <w:r w:rsidRPr="00D34935">
            <w:rPr>
              <w:rFonts w:ascii="Arial Unicode MS" w:eastAsia="Arial Unicode MS" w:hAnsi="Arial Unicode MS" w:cs="Arial Unicode MS"/>
            </w:rPr>
            <w:t>◯</w:t>
          </w:r>
        </w:sdtContent>
      </w:sdt>
      <w:r w:rsidRPr="00D34935">
        <w:rPr>
          <w:rFonts w:ascii="AppleSystemUIFont" w:eastAsia="AppleSystemUIFont" w:hAnsi="AppleSystemUIFont" w:cs="AppleSystemUIFont"/>
        </w:rPr>
        <w:t xml:space="preserve"> I declare that the sales agreement has a professional character for me, which results </w:t>
      </w:r>
      <w:proofErr w:type="gramStart"/>
      <w:r w:rsidRPr="00D34935">
        <w:rPr>
          <w:rFonts w:ascii="AppleSystemUIFont" w:eastAsia="AppleSystemUIFont" w:hAnsi="AppleSystemUIFont" w:cs="AppleSystemUIFont"/>
        </w:rPr>
        <w:t>in particular from</w:t>
      </w:r>
      <w:proofErr w:type="gramEnd"/>
      <w:r w:rsidRPr="00D34935">
        <w:rPr>
          <w:rFonts w:ascii="AppleSystemUIFont" w:eastAsia="AppleSystemUIFont" w:hAnsi="AppleSystemUIFont" w:cs="AppleSystemUIFont"/>
        </w:rPr>
        <w:t xml:space="preserve"> the subject of my business activity.</w:t>
      </w:r>
    </w:p>
    <w:p w14:paraId="721FC683" w14:textId="77777777" w:rsidR="00936812" w:rsidRPr="00D34935" w:rsidRDefault="00936812"/>
    <w:p w14:paraId="480F8D9E" w14:textId="77777777" w:rsidR="00936812" w:rsidRPr="00D34935" w:rsidRDefault="00936812"/>
    <w:p w14:paraId="17B8D452" w14:textId="77777777" w:rsidR="00936812" w:rsidRPr="00D34935" w:rsidRDefault="00000000">
      <w:pPr>
        <w:rPr>
          <w:rFonts w:ascii="AppleSystemUIFont" w:eastAsia="AppleSystemUIFont" w:hAnsi="AppleSystemUIFont" w:cs="AppleSystemUIFont"/>
        </w:rPr>
      </w:pPr>
      <w:r w:rsidRPr="00D34935">
        <w:rPr>
          <w:rFonts w:ascii="AppleSystemUIFont" w:eastAsia="AppleSystemUIFont" w:hAnsi="AppleSystemUIFont" w:cs="AppleSystemUIFont"/>
        </w:rPr>
        <w:t xml:space="preserve">If the case cannot be resolved in consensus with </w:t>
      </w:r>
      <w:proofErr w:type="spellStart"/>
      <w:r w:rsidRPr="00D34935">
        <w:rPr>
          <w:rFonts w:ascii="AppleSystemUIFont" w:eastAsia="AppleSystemUIFont" w:hAnsi="AppleSystemUIFont" w:cs="AppleSystemUIFont"/>
        </w:rPr>
        <w:t>Noremax’s</w:t>
      </w:r>
      <w:proofErr w:type="spellEnd"/>
      <w:r w:rsidRPr="00D34935">
        <w:rPr>
          <w:rFonts w:ascii="AppleSystemUIFont" w:eastAsia="AppleSystemUIFont" w:hAnsi="AppleSystemUIFont" w:cs="AppleSystemUIFont"/>
        </w:rPr>
        <w:t xml:space="preserve"> customer service, you as a consumer can reach out to the Norwegian Consumer Agency, which you can find more information about at www.forbrukerradet.no. Once you have issued an official complaint, your case is automatically forwarded to the Consumer Agency of your country.</w:t>
      </w:r>
    </w:p>
    <w:p w14:paraId="28B6132D" w14:textId="77777777" w:rsidR="00936812" w:rsidRPr="00D34935" w:rsidRDefault="00936812">
      <w:pPr>
        <w:rPr>
          <w:rFonts w:ascii="AppleSystemUIFont" w:eastAsia="AppleSystemUIFont" w:hAnsi="AppleSystemUIFont" w:cs="AppleSystemUIFont"/>
        </w:rPr>
      </w:pPr>
    </w:p>
    <w:p w14:paraId="6C0A6077" w14:textId="77777777" w:rsidR="00936812" w:rsidRPr="00D34935" w:rsidRDefault="00936812">
      <w:pPr>
        <w:rPr>
          <w:rFonts w:ascii="AppleSystemUIFont" w:eastAsia="AppleSystemUIFont" w:hAnsi="AppleSystemUIFont" w:cs="AppleSystemUIFont"/>
        </w:rPr>
      </w:pPr>
    </w:p>
    <w:p w14:paraId="65239B22" w14:textId="77777777" w:rsidR="00936812" w:rsidRPr="00D34935" w:rsidRDefault="00936812">
      <w:pPr>
        <w:rPr>
          <w:rFonts w:ascii="AppleSystemUIFont" w:eastAsia="AppleSystemUIFont" w:hAnsi="AppleSystemUIFont" w:cs="AppleSystemUIFont"/>
        </w:rPr>
      </w:pPr>
    </w:p>
    <w:p w14:paraId="22034264" w14:textId="77777777" w:rsidR="00936812" w:rsidRPr="00D34935" w:rsidRDefault="00000000">
      <w:pPr>
        <w:spacing w:line="360" w:lineRule="auto"/>
        <w:rPr>
          <w:rFonts w:ascii="AppleSystemUIFont" w:eastAsia="AppleSystemUIFont" w:hAnsi="AppleSystemUIFont" w:cs="AppleSystemUIFont"/>
        </w:rPr>
      </w:pPr>
      <w:r w:rsidRPr="00D34935">
        <w:rPr>
          <w:rFonts w:ascii="AppleSystemUIFont" w:eastAsia="AppleSystemUIFont" w:hAnsi="AppleSystemUIFont" w:cs="AppleSystemUIFont"/>
        </w:rPr>
        <w:t>Yours sincerely,</w:t>
      </w:r>
    </w:p>
    <w:p w14:paraId="7216C467" w14:textId="77777777" w:rsidR="00936812" w:rsidRPr="00D34935" w:rsidRDefault="00000000">
      <w:r w:rsidRPr="00D34935">
        <w:t>Noremax Team</w:t>
      </w:r>
    </w:p>
    <w:sectPr w:rsidR="00936812" w:rsidRPr="00D34935">
      <w:pgSz w:w="11900" w:h="16840"/>
      <w:pgMar w:top="851" w:right="1418"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D6DAA"/>
    <w:multiLevelType w:val="multilevel"/>
    <w:tmpl w:val="DB18BF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B74101"/>
    <w:multiLevelType w:val="multilevel"/>
    <w:tmpl w:val="00D8B1B6"/>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0575756">
    <w:abstractNumId w:val="0"/>
  </w:num>
  <w:num w:numId="2" w16cid:durableId="1080327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812"/>
    <w:rsid w:val="00936812"/>
    <w:rsid w:val="00D34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3AC3A1"/>
  <w15:docId w15:val="{5399A8A6-528C-BA48-B261-0E122535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F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73E3"/>
    <w:rPr>
      <w:color w:val="0000FF"/>
      <w:u w:val="single"/>
    </w:rPr>
  </w:style>
  <w:style w:type="character" w:styleId="FollowedHyperlink">
    <w:name w:val="FollowedHyperlink"/>
    <w:basedOn w:val="DefaultParagraphFont"/>
    <w:uiPriority w:val="99"/>
    <w:semiHidden/>
    <w:unhideWhenUsed/>
    <w:rsid w:val="002F73E3"/>
    <w:rPr>
      <w:color w:val="954F72" w:themeColor="followedHyperlink"/>
      <w:u w:val="single"/>
    </w:rPr>
  </w:style>
  <w:style w:type="character" w:styleId="UnresolvedMention">
    <w:name w:val="Unresolved Mention"/>
    <w:basedOn w:val="DefaultParagraphFont"/>
    <w:uiPriority w:val="99"/>
    <w:semiHidden/>
    <w:unhideWhenUsed/>
    <w:rsid w:val="002F73E3"/>
    <w:rPr>
      <w:color w:val="605E5C"/>
      <w:shd w:val="clear" w:color="auto" w:fill="E1DFDD"/>
    </w:rPr>
  </w:style>
  <w:style w:type="paragraph" w:styleId="ListParagraph">
    <w:name w:val="List Paragraph"/>
    <w:basedOn w:val="Normal"/>
    <w:uiPriority w:val="34"/>
    <w:qFormat/>
    <w:rsid w:val="002F73E3"/>
    <w:pPr>
      <w:ind w:left="720"/>
      <w:contextualSpacing/>
    </w:pPr>
  </w:style>
  <w:style w:type="paragraph" w:styleId="NormalWeb">
    <w:name w:val="Normal (Web)"/>
    <w:basedOn w:val="Normal"/>
    <w:uiPriority w:val="99"/>
    <w:unhideWhenUsed/>
    <w:rsid w:val="001653BA"/>
    <w:pPr>
      <w:spacing w:before="100" w:beforeAutospacing="1" w:after="100" w:afterAutospacing="1"/>
    </w:pPr>
    <w:rPr>
      <w:rFonts w:ascii="Times New Roman" w:eastAsia="Times New Roman" w:hAnsi="Times New Roman" w:cs="Times New Roman"/>
      <w:lang w:val="pl-PL" w:eastAsia="pl-P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ve@noemax.com" TargetMode="External"/><Relationship Id="rId3" Type="http://schemas.openxmlformats.org/officeDocument/2006/relationships/styles" Target="styles.xml"/><Relationship Id="rId7" Type="http://schemas.openxmlformats.org/officeDocument/2006/relationships/hyperlink" Target="mailto:claim@norema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0Xnm9/pCceoO+GwZe03GBoVLPw==">AMUW2mV5Uk93BHdJceJ1alyoZx7d2WANeJlsNhbhKINBlNxuumvGAWarxxhJXRJW0wOvUGntUHcAZBzfoQhKUQiEnnztnJg1oWyvOKYkjonaCyM6hMamVOXcequxo9f9DBxfYt0N6XUZ379L2b9PjfnA9mNo4Jz5qNwWB1qnHrLdW23MnGRaAOEaBDCgThLn9rcmPyPA8G1JYtF1XggZE5GVkFZ0qdBL6/FjLjIHTO7YoLcORN8wERE=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Bajgot</dc:creator>
  <cp:lastModifiedBy>Ewelina Chauhan</cp:lastModifiedBy>
  <cp:revision>2</cp:revision>
  <dcterms:created xsi:type="dcterms:W3CDTF">2021-03-31T12:19:00Z</dcterms:created>
  <dcterms:modified xsi:type="dcterms:W3CDTF">2023-05-09T13:09:00Z</dcterms:modified>
</cp:coreProperties>
</file>